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28" w:rsidRDefault="002C4E0E" w:rsidP="00287028">
      <w:pPr>
        <w:pStyle w:val="PMDatum"/>
      </w:pPr>
      <w:r w:rsidRPr="002C4E0E">
        <w:t>Stockholm 2015-02-18</w:t>
      </w:r>
    </w:p>
    <w:p w:rsidR="002C4E0E" w:rsidRPr="002C4E0E" w:rsidRDefault="00714F21" w:rsidP="002C4E0E">
      <w:pPr>
        <w:pStyle w:val="Heading1"/>
        <w:rPr>
          <w:sz w:val="36"/>
          <w:szCs w:val="36"/>
        </w:rPr>
      </w:pPr>
      <w:r>
        <w:br/>
      </w:r>
      <w:r w:rsidR="002C4E0E" w:rsidRPr="002C4E0E">
        <w:rPr>
          <w:sz w:val="36"/>
          <w:szCs w:val="36"/>
        </w:rPr>
        <w:t>Scandic och Tradera auktionerar ut unik hotellupplevelse under Skid-VM</w:t>
      </w:r>
      <w:r w:rsidR="002C4E0E">
        <w:rPr>
          <w:sz w:val="36"/>
          <w:szCs w:val="36"/>
        </w:rPr>
        <w:t xml:space="preserve"> till förmån för Min</w:t>
      </w:r>
      <w:r w:rsidR="008C41B3">
        <w:rPr>
          <w:sz w:val="36"/>
          <w:szCs w:val="36"/>
        </w:rPr>
        <w:t xml:space="preserve"> </w:t>
      </w:r>
      <w:r w:rsidR="002C4E0E">
        <w:rPr>
          <w:sz w:val="36"/>
          <w:szCs w:val="36"/>
        </w:rPr>
        <w:t>Stora</w:t>
      </w:r>
      <w:r w:rsidR="008C41B3">
        <w:rPr>
          <w:sz w:val="36"/>
          <w:szCs w:val="36"/>
        </w:rPr>
        <w:t xml:space="preserve"> </w:t>
      </w:r>
      <w:r w:rsidR="002C4E0E">
        <w:rPr>
          <w:sz w:val="36"/>
          <w:szCs w:val="36"/>
        </w:rPr>
        <w:t>Dag</w:t>
      </w:r>
    </w:p>
    <w:p w:rsidR="002D5D2B" w:rsidRDefault="00632D46" w:rsidP="00714F21">
      <w:pPr>
        <w:pStyle w:val="Ingress"/>
      </w:pPr>
      <w:r>
        <w:t xml:space="preserve">Idag invigs skid-VM i Falun och samtidigt startar Scandics välgörenhetsauktion i samarbete </w:t>
      </w:r>
      <w:r w:rsidR="00603649">
        <w:t>med Tradera till förmån för Min</w:t>
      </w:r>
      <w:r w:rsidR="008C41B3">
        <w:t xml:space="preserve"> </w:t>
      </w:r>
      <w:r>
        <w:t>Stora</w:t>
      </w:r>
      <w:r w:rsidR="008C41B3">
        <w:t xml:space="preserve"> </w:t>
      </w:r>
      <w:r>
        <w:t xml:space="preserve">Dag. Vinnaren av auktionen får bo en natt i Scandics mobila hotellrum Scandic To Go som står uppställt mitt i händelsernas centrum – bara meter från spåren där Kalla, Hellner och de andra </w:t>
      </w:r>
      <w:proofErr w:type="gramStart"/>
      <w:r>
        <w:t>kämpar</w:t>
      </w:r>
      <w:proofErr w:type="gramEnd"/>
      <w:r>
        <w:t xml:space="preserve"> om medaljerna. </w:t>
      </w:r>
    </w:p>
    <w:p w:rsidR="006B7845" w:rsidRDefault="006B7845" w:rsidP="00714F21">
      <w:r>
        <w:t>Den populära succén Scandic To Go har flyttat till Falun och bidrar till folkfest längs spåret under hela VM. Alla gästnätter har gått åt men e</w:t>
      </w:r>
      <w:r w:rsidR="00D44504">
        <w:t>n har sparats för en speciell</w:t>
      </w:r>
      <w:r>
        <w:t xml:space="preserve"> gäst: den som vinner auktionen på Tradera. Alla pengar från auktionen gå</w:t>
      </w:r>
      <w:r w:rsidR="00603649">
        <w:t>r oavkortat till stiftelsen Min</w:t>
      </w:r>
      <w:r w:rsidR="008C41B3">
        <w:t xml:space="preserve"> </w:t>
      </w:r>
      <w:r w:rsidR="00603649">
        <w:t>Stora</w:t>
      </w:r>
      <w:r w:rsidR="008C41B3">
        <w:t xml:space="preserve"> </w:t>
      </w:r>
      <w:r>
        <w:t xml:space="preserve">Dag som </w:t>
      </w:r>
      <w:r w:rsidR="002073E4">
        <w:t>ger svårt sjuka barn en ovärderlig paus från en vardag fylld av sjukhusrutiner.</w:t>
      </w:r>
    </w:p>
    <w:p w:rsidR="00603649" w:rsidRDefault="00603649" w:rsidP="00714F21">
      <w:r w:rsidRPr="00603649">
        <w:t>”Min</w:t>
      </w:r>
      <w:r w:rsidR="008C41B3">
        <w:t xml:space="preserve"> </w:t>
      </w:r>
      <w:r w:rsidRPr="00603649">
        <w:t>Stora</w:t>
      </w:r>
      <w:r w:rsidR="008C41B3">
        <w:t xml:space="preserve"> </w:t>
      </w:r>
      <w:r w:rsidRPr="00603649">
        <w:t>Dag ligger oss varmt om hjärtat och för oss är det självklart att bidra till deras verksamhet med vå</w:t>
      </w:r>
      <w:r>
        <w:t>r auktion</w:t>
      </w:r>
      <w:r w:rsidRPr="00603649">
        <w:t>. Vi hoppas på många bud från sportentusiaster för den goda sakens skull och såklart för att vi har ett av VM:s bästa lägen och kan bjuda vinnaren på en helt unik upplevelse.”</w:t>
      </w:r>
      <w:r>
        <w:t xml:space="preserve"> säger </w:t>
      </w:r>
      <w:r w:rsidRPr="008D48F5">
        <w:t>Anna</w:t>
      </w:r>
      <w:r w:rsidR="008D48F5" w:rsidRPr="008D48F5">
        <w:t xml:space="preserve"> Forsberg, Projektledare Scandic To Go</w:t>
      </w:r>
      <w:r w:rsidRPr="008D48F5">
        <w:t>.</w:t>
      </w:r>
    </w:p>
    <w:p w:rsidR="001D417A" w:rsidRPr="001D417A" w:rsidRDefault="006B7845" w:rsidP="001D417A">
      <w:r>
        <w:t>Vinnaren av auktionen får en unik boendeupplevelse</w:t>
      </w:r>
      <w:r w:rsidR="001D417A">
        <w:t xml:space="preserve"> </w:t>
      </w:r>
      <w:r>
        <w:t xml:space="preserve">och får möjlighet att heja på </w:t>
      </w:r>
      <w:r w:rsidR="002073E4">
        <w:t xml:space="preserve">Charlotte </w:t>
      </w:r>
      <w:r w:rsidR="002D68AB">
        <w:t>Kalla och</w:t>
      </w:r>
      <w:r w:rsidR="002073E4">
        <w:t xml:space="preserve"> de andra damerna under tremilen</w:t>
      </w:r>
      <w:r w:rsidR="001D417A">
        <w:t xml:space="preserve"> den 28/2</w:t>
      </w:r>
      <w:r w:rsidR="002073E4">
        <w:t xml:space="preserve"> </w:t>
      </w:r>
      <w:r w:rsidR="00666B33">
        <w:t xml:space="preserve">samt under </w:t>
      </w:r>
      <w:r w:rsidR="004D22CC">
        <w:t>herrarnas femmil</w:t>
      </w:r>
      <w:r w:rsidR="00666B33">
        <w:t xml:space="preserve"> 1/3, </w:t>
      </w:r>
      <w:r w:rsidR="001D417A">
        <w:t xml:space="preserve">från en egen terrass utanför hotellrummet. </w:t>
      </w:r>
      <w:r w:rsidR="001D417A" w:rsidRPr="001D417A">
        <w:t xml:space="preserve">Det mobila hotellet rymmer två vuxna och två barn, alternativt tre vuxna. Frukost som </w:t>
      </w:r>
      <w:r w:rsidR="00586A59">
        <w:t xml:space="preserve">levereras </w:t>
      </w:r>
      <w:r w:rsidR="001D417A" w:rsidRPr="001D417A">
        <w:t>till dörren ingår.</w:t>
      </w:r>
    </w:p>
    <w:p w:rsidR="006B7845" w:rsidRPr="002D68AB" w:rsidRDefault="001D417A" w:rsidP="00714F21">
      <w:pPr>
        <w:rPr>
          <w:b/>
        </w:rPr>
      </w:pPr>
      <w:r w:rsidRPr="002D68AB">
        <w:rPr>
          <w:b/>
        </w:rPr>
        <w:t>Förutom övernattning i Scandic To Go</w:t>
      </w:r>
      <w:r w:rsidR="00D44504" w:rsidRPr="002D68AB">
        <w:rPr>
          <w:b/>
        </w:rPr>
        <w:t xml:space="preserve"> 28/2 – 1/3</w:t>
      </w:r>
      <w:r w:rsidRPr="002D68AB">
        <w:rPr>
          <w:b/>
        </w:rPr>
        <w:t xml:space="preserve"> får vinnaren:</w:t>
      </w:r>
    </w:p>
    <w:p w:rsidR="001D417A" w:rsidRPr="001D417A" w:rsidRDefault="001D417A" w:rsidP="001D417A">
      <w:pPr>
        <w:pStyle w:val="ListParagraph"/>
        <w:numPr>
          <w:ilvl w:val="0"/>
          <w:numId w:val="16"/>
        </w:numPr>
        <w:spacing w:after="240" w:line="240" w:lineRule="auto"/>
        <w:contextualSpacing w:val="0"/>
        <w:rPr>
          <w:rFonts w:ascii="Arial" w:hAnsi="Arial" w:cs="Arial"/>
          <w:sz w:val="18"/>
          <w:szCs w:val="18"/>
        </w:rPr>
      </w:pPr>
      <w:r w:rsidRPr="001D417A">
        <w:rPr>
          <w:rFonts w:ascii="Arial" w:hAnsi="Arial" w:cs="Arial"/>
          <w:sz w:val="18"/>
          <w:szCs w:val="18"/>
        </w:rPr>
        <w:t xml:space="preserve">Chartrat </w:t>
      </w:r>
      <w:proofErr w:type="spellStart"/>
      <w:r w:rsidRPr="001D417A">
        <w:rPr>
          <w:rFonts w:ascii="Arial" w:hAnsi="Arial" w:cs="Arial"/>
          <w:sz w:val="18"/>
          <w:szCs w:val="18"/>
        </w:rPr>
        <w:t>Scandictåg</w:t>
      </w:r>
      <w:proofErr w:type="spellEnd"/>
      <w:r w:rsidRPr="001D417A">
        <w:rPr>
          <w:rFonts w:ascii="Arial" w:hAnsi="Arial" w:cs="Arial"/>
          <w:sz w:val="18"/>
          <w:szCs w:val="18"/>
        </w:rPr>
        <w:t xml:space="preserve">, som går </w:t>
      </w:r>
      <w:proofErr w:type="spellStart"/>
      <w:r w:rsidRPr="001D417A">
        <w:rPr>
          <w:rFonts w:ascii="Arial" w:hAnsi="Arial" w:cs="Arial"/>
          <w:sz w:val="18"/>
          <w:szCs w:val="18"/>
        </w:rPr>
        <w:t>ToR</w:t>
      </w:r>
      <w:proofErr w:type="spellEnd"/>
      <w:r w:rsidRPr="001D417A">
        <w:rPr>
          <w:rFonts w:ascii="Arial" w:hAnsi="Arial" w:cs="Arial"/>
          <w:sz w:val="18"/>
          <w:szCs w:val="18"/>
        </w:rPr>
        <w:t xml:space="preserve"> Stockholm - Falun lördag 28/2 – 1/3 med uppladdning tillsammans med andra skidfantaster inför tävlingarna</w:t>
      </w:r>
      <w:r w:rsidRPr="001D417A">
        <w:rPr>
          <w:rFonts w:ascii="Arial" w:hAnsi="Arial" w:cs="Arial"/>
          <w:color w:val="1F497D"/>
          <w:sz w:val="18"/>
          <w:szCs w:val="18"/>
        </w:rPr>
        <w:t>.</w:t>
      </w:r>
      <w:r w:rsidR="00586A59">
        <w:rPr>
          <w:rFonts w:ascii="Arial" w:hAnsi="Arial" w:cs="Arial"/>
          <w:color w:val="1F497D"/>
          <w:sz w:val="18"/>
          <w:szCs w:val="18"/>
        </w:rPr>
        <w:t xml:space="preserve"> </w:t>
      </w:r>
      <w:r w:rsidR="00586A59" w:rsidRPr="00586A59">
        <w:rPr>
          <w:rFonts w:ascii="Arial" w:hAnsi="Arial" w:cs="Arial"/>
          <w:sz w:val="18"/>
          <w:szCs w:val="18"/>
        </w:rPr>
        <w:t>Privat chaufför hämtar vid tåget.</w:t>
      </w:r>
    </w:p>
    <w:p w:rsidR="001D417A" w:rsidRPr="00182F27" w:rsidRDefault="001D417A" w:rsidP="001D417A">
      <w:pPr>
        <w:pStyle w:val="ListParagraph"/>
        <w:numPr>
          <w:ilvl w:val="0"/>
          <w:numId w:val="16"/>
        </w:numPr>
        <w:spacing w:after="240" w:line="240" w:lineRule="auto"/>
        <w:contextualSpacing w:val="0"/>
        <w:rPr>
          <w:rFonts w:ascii="Arial" w:hAnsi="Arial" w:cs="Arial"/>
          <w:sz w:val="18"/>
          <w:szCs w:val="18"/>
        </w:rPr>
      </w:pPr>
      <w:r w:rsidRPr="001D417A">
        <w:rPr>
          <w:rFonts w:ascii="Arial" w:hAnsi="Arial" w:cs="Arial"/>
          <w:sz w:val="18"/>
          <w:szCs w:val="18"/>
        </w:rPr>
        <w:t xml:space="preserve">Besök i vallabyn och svenska vallabussen, med guidning av </w:t>
      </w:r>
      <w:r w:rsidR="00182F27" w:rsidRPr="00182F27">
        <w:rPr>
          <w:rFonts w:ascii="Arial" w:hAnsi="Arial" w:cs="Arial"/>
          <w:sz w:val="18"/>
          <w:szCs w:val="18"/>
        </w:rPr>
        <w:t>representant</w:t>
      </w:r>
      <w:r w:rsidR="006B6B93">
        <w:rPr>
          <w:rFonts w:ascii="Arial" w:hAnsi="Arial" w:cs="Arial"/>
          <w:sz w:val="18"/>
          <w:szCs w:val="18"/>
        </w:rPr>
        <w:t>er</w:t>
      </w:r>
      <w:r w:rsidR="00182F27" w:rsidRPr="00182F27">
        <w:rPr>
          <w:rFonts w:ascii="Arial" w:hAnsi="Arial" w:cs="Arial"/>
          <w:sz w:val="18"/>
          <w:szCs w:val="18"/>
        </w:rPr>
        <w:t xml:space="preserve"> från Svenska Skidförbundet</w:t>
      </w:r>
      <w:r w:rsidR="00182F27">
        <w:rPr>
          <w:rFonts w:ascii="Arial" w:hAnsi="Arial" w:cs="Arial"/>
          <w:sz w:val="18"/>
          <w:szCs w:val="18"/>
        </w:rPr>
        <w:t>.</w:t>
      </w:r>
    </w:p>
    <w:p w:rsidR="001D417A" w:rsidRDefault="001D417A" w:rsidP="001D417A">
      <w:pPr>
        <w:pStyle w:val="ListParagraph"/>
        <w:numPr>
          <w:ilvl w:val="0"/>
          <w:numId w:val="16"/>
        </w:numPr>
        <w:spacing w:after="240" w:line="240" w:lineRule="auto"/>
        <w:contextualSpacing w:val="0"/>
        <w:rPr>
          <w:rFonts w:ascii="Arial" w:hAnsi="Arial" w:cs="Arial"/>
          <w:sz w:val="18"/>
          <w:szCs w:val="18"/>
        </w:rPr>
      </w:pPr>
      <w:r w:rsidRPr="001D417A">
        <w:rPr>
          <w:rFonts w:ascii="Arial" w:hAnsi="Arial" w:cs="Arial"/>
          <w:sz w:val="18"/>
          <w:szCs w:val="18"/>
        </w:rPr>
        <w:t>Signerad nummerlapp och den officiella VM-mössan.</w:t>
      </w:r>
    </w:p>
    <w:p w:rsidR="00D44504" w:rsidRDefault="00D44504" w:rsidP="00D44504">
      <w:pPr>
        <w:spacing w:after="240" w:line="240" w:lineRule="auto"/>
        <w:rPr>
          <w:rFonts w:cs="Arial"/>
          <w:szCs w:val="18"/>
        </w:rPr>
      </w:pPr>
      <w:r>
        <w:rPr>
          <w:rFonts w:cs="Arial"/>
          <w:szCs w:val="18"/>
        </w:rPr>
        <w:t>Auktionen av</w:t>
      </w:r>
      <w:r w:rsidR="00436315">
        <w:rPr>
          <w:rFonts w:cs="Arial"/>
          <w:szCs w:val="18"/>
        </w:rPr>
        <w:t>slutas den 22/2 kl. 22.00.</w:t>
      </w:r>
    </w:p>
    <w:p w:rsidR="00CE13BC" w:rsidRPr="00D44504" w:rsidRDefault="00CE13BC" w:rsidP="00D44504">
      <w:pPr>
        <w:spacing w:after="240" w:line="240" w:lineRule="auto"/>
        <w:rPr>
          <w:rFonts w:cs="Arial"/>
          <w:szCs w:val="18"/>
        </w:rPr>
      </w:pPr>
      <w:r w:rsidRPr="00CE13BC">
        <w:rPr>
          <w:rFonts w:cs="Arial"/>
          <w:b/>
          <w:szCs w:val="18"/>
        </w:rPr>
        <w:t>Länk till auktionen:</w:t>
      </w:r>
      <w:r>
        <w:rPr>
          <w:rFonts w:cs="Arial"/>
          <w:szCs w:val="18"/>
        </w:rPr>
        <w:t xml:space="preserve"> </w:t>
      </w:r>
      <w:hyperlink r:id="rId9" w:history="1">
        <w:r w:rsidRPr="00CE13BC">
          <w:rPr>
            <w:rStyle w:val="Hyperlink"/>
            <w:rFonts w:cs="Arial"/>
            <w:szCs w:val="18"/>
          </w:rPr>
          <w:t>Boende vid tävlingsspåret under skid-VM med Scandic To Go</w:t>
        </w:r>
      </w:hyperlink>
      <w:bookmarkStart w:id="0" w:name="_GoBack"/>
      <w:bookmarkEnd w:id="0"/>
    </w:p>
    <w:p w:rsidR="00D44504" w:rsidRPr="00D44504" w:rsidRDefault="00D44504" w:rsidP="00D44504">
      <w:pPr>
        <w:spacing w:after="240" w:line="240" w:lineRule="auto"/>
        <w:rPr>
          <w:rFonts w:cs="Arial"/>
          <w:szCs w:val="18"/>
        </w:rPr>
      </w:pPr>
      <w:r>
        <w:rPr>
          <w:rFonts w:cs="Arial"/>
          <w:b/>
          <w:szCs w:val="18"/>
        </w:rPr>
        <w:t>Om Scandic To Go</w:t>
      </w:r>
      <w:r>
        <w:rPr>
          <w:rFonts w:cs="Arial"/>
          <w:b/>
          <w:szCs w:val="18"/>
        </w:rPr>
        <w:br/>
      </w:r>
      <w:r w:rsidRPr="00D44504">
        <w:rPr>
          <w:rFonts w:cs="Arial"/>
          <w:szCs w:val="18"/>
        </w:rPr>
        <w:t>Hotellrummet är 18 kvm och har eget badrum med dusch samt en terrass. To Go-rummet har två 90 cm sängar, trägolv med mjuk matta från Kasthall, justerbart arbetsbord och en liten sittgrupp. Väggarna är tapetserade med en unikt formgiven tapet som samspelar med rummets färgsättning. Rummet har även specialritad förvaring för kläder och prylar. Samtliga fönster har mörkläggningsgardiner och det finns tak-, golv- och sängbelysning.</w:t>
      </w:r>
    </w:p>
    <w:p w:rsidR="00D44504" w:rsidRPr="00D44504" w:rsidRDefault="00D44504" w:rsidP="00D44504">
      <w:pPr>
        <w:spacing w:after="240" w:line="240" w:lineRule="auto"/>
        <w:rPr>
          <w:rFonts w:cs="Arial"/>
          <w:szCs w:val="18"/>
        </w:rPr>
      </w:pPr>
      <w:r w:rsidRPr="00D44504">
        <w:rPr>
          <w:rFonts w:cs="Arial"/>
          <w:szCs w:val="18"/>
        </w:rPr>
        <w:t xml:space="preserve">Rummet har TV, hårtork, </w:t>
      </w:r>
      <w:proofErr w:type="spellStart"/>
      <w:r w:rsidRPr="00D44504">
        <w:rPr>
          <w:rFonts w:cs="Arial"/>
          <w:szCs w:val="18"/>
        </w:rPr>
        <w:t>safe</w:t>
      </w:r>
      <w:proofErr w:type="spellEnd"/>
      <w:r w:rsidRPr="00D44504">
        <w:rPr>
          <w:rFonts w:cs="Arial"/>
          <w:szCs w:val="18"/>
        </w:rPr>
        <w:t xml:space="preserve">, luftkonditionering, strykjärn och strykbräda och fritt </w:t>
      </w:r>
      <w:proofErr w:type="spellStart"/>
      <w:r w:rsidRPr="00D44504">
        <w:rPr>
          <w:rFonts w:cs="Arial"/>
          <w:szCs w:val="18"/>
        </w:rPr>
        <w:t>wifi</w:t>
      </w:r>
      <w:proofErr w:type="spellEnd"/>
      <w:r w:rsidRPr="00D44504">
        <w:rPr>
          <w:rFonts w:cs="Arial"/>
          <w:szCs w:val="18"/>
        </w:rPr>
        <w:t>. I rummen finns även en kaffe- oc</w:t>
      </w:r>
      <w:r w:rsidR="00586A59">
        <w:rPr>
          <w:rFonts w:cs="Arial"/>
          <w:szCs w:val="18"/>
        </w:rPr>
        <w:t xml:space="preserve">h tekokare, minibar </w:t>
      </w:r>
      <w:r w:rsidRPr="00D44504">
        <w:rPr>
          <w:rFonts w:cs="Arial"/>
          <w:szCs w:val="18"/>
        </w:rPr>
        <w:t>samt dusch- och hudvårdsprodukter från Face Stockholm – allt för att skapa en bekväm och avkopplande hotellvistelse.</w:t>
      </w:r>
    </w:p>
    <w:p w:rsidR="00D44504" w:rsidRPr="00D44504" w:rsidRDefault="00D44504" w:rsidP="00D44504">
      <w:pPr>
        <w:spacing w:after="240" w:line="240" w:lineRule="auto"/>
        <w:rPr>
          <w:rFonts w:cs="Arial"/>
          <w:szCs w:val="18"/>
        </w:rPr>
      </w:pPr>
      <w:r w:rsidRPr="00D44504">
        <w:rPr>
          <w:rFonts w:cs="Arial"/>
          <w:szCs w:val="18"/>
        </w:rPr>
        <w:t xml:space="preserve">Mer information finns på: </w:t>
      </w:r>
      <w:hyperlink r:id="rId10" w:history="1">
        <w:r w:rsidRPr="00D44504">
          <w:rPr>
            <w:rStyle w:val="Hyperlink"/>
            <w:rFonts w:cs="Arial"/>
            <w:szCs w:val="18"/>
          </w:rPr>
          <w:t>scandichotels.se/</w:t>
        </w:r>
        <w:proofErr w:type="spellStart"/>
        <w:r w:rsidRPr="00D44504">
          <w:rPr>
            <w:rStyle w:val="Hyperlink"/>
            <w:rFonts w:cs="Arial"/>
            <w:szCs w:val="18"/>
          </w:rPr>
          <w:t>to</w:t>
        </w:r>
        <w:proofErr w:type="spellEnd"/>
        <w:r w:rsidRPr="00D44504">
          <w:rPr>
            <w:rStyle w:val="Hyperlink"/>
            <w:rFonts w:cs="Arial"/>
            <w:szCs w:val="18"/>
          </w:rPr>
          <w:t>-go</w:t>
        </w:r>
      </w:hyperlink>
    </w:p>
    <w:p w:rsidR="00714F21" w:rsidRPr="002D5D2B" w:rsidRDefault="00714F21" w:rsidP="00714F21">
      <w:pPr>
        <w:pStyle w:val="Mellanrubrikniv2"/>
        <w:rPr>
          <w:sz w:val="18"/>
          <w:szCs w:val="18"/>
        </w:rPr>
      </w:pPr>
      <w:r w:rsidRPr="002D5D2B">
        <w:rPr>
          <w:sz w:val="18"/>
          <w:szCs w:val="18"/>
        </w:rPr>
        <w:lastRenderedPageBreak/>
        <w:t>För mer information, kontakta:</w:t>
      </w:r>
    </w:p>
    <w:p w:rsidR="006A5060" w:rsidRPr="002D5D2B" w:rsidRDefault="00D44504" w:rsidP="00714F21">
      <w:pPr>
        <w:rPr>
          <w:rStyle w:val="hps"/>
          <w:rFonts w:ascii="Times New Roman" w:hAnsi="Times New Roman" w:cs="Times New Roman"/>
        </w:rPr>
      </w:pPr>
      <w:r w:rsidRPr="00D44504">
        <w:rPr>
          <w:szCs w:val="18"/>
        </w:rPr>
        <w:t>Anna-Klara Lindholm, PR-ansvarig Scandic, 0709-73 52 31</w:t>
      </w:r>
      <w:r w:rsidR="002C4E0E">
        <w:rPr>
          <w:szCs w:val="18"/>
        </w:rPr>
        <w:br/>
      </w:r>
      <w:r w:rsidR="008D48F5" w:rsidRPr="008D48F5">
        <w:rPr>
          <w:szCs w:val="18"/>
        </w:rPr>
        <w:t>Anna</w:t>
      </w:r>
      <w:r w:rsidR="008D48F5">
        <w:rPr>
          <w:szCs w:val="18"/>
        </w:rPr>
        <w:t xml:space="preserve"> Forsberg, Projektledare för Scandic To Go, 070-973 50 96, </w:t>
      </w:r>
      <w:hyperlink r:id="rId11" w:history="1">
        <w:r w:rsidR="008D48F5" w:rsidRPr="00744B31">
          <w:rPr>
            <w:rStyle w:val="Hyperlink"/>
            <w:szCs w:val="18"/>
          </w:rPr>
          <w:t>anna.forsberg@scandichotels.com</w:t>
        </w:r>
      </w:hyperlink>
      <w:r w:rsidR="008D48F5">
        <w:rPr>
          <w:szCs w:val="18"/>
        </w:rPr>
        <w:t xml:space="preserve"> </w:t>
      </w:r>
    </w:p>
    <w:sectPr w:rsidR="006A5060" w:rsidRPr="002D5D2B" w:rsidSect="005956A5">
      <w:headerReference w:type="even" r:id="rId12"/>
      <w:headerReference w:type="default" r:id="rId13"/>
      <w:footerReference w:type="even" r:id="rId14"/>
      <w:footerReference w:type="default" r:id="rId15"/>
      <w:headerReference w:type="first" r:id="rId16"/>
      <w:footerReference w:type="first" r:id="rId17"/>
      <w:pgSz w:w="11900" w:h="16840"/>
      <w:pgMar w:top="539" w:right="2948" w:bottom="2211" w:left="1247" w:header="539"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18" w:rsidRDefault="00065A3C">
      <w:pPr>
        <w:spacing w:after="0" w:line="240" w:lineRule="auto"/>
      </w:pPr>
      <w:r>
        <w:separator/>
      </w:r>
    </w:p>
  </w:endnote>
  <w:endnote w:type="continuationSeparator" w:id="0">
    <w:p w:rsidR="00180118" w:rsidRDefault="0006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Cambria"/>
    <w:panose1 w:val="020B0606030502030204"/>
    <w:charset w:val="4D"/>
    <w:family w:val="auto"/>
    <w:notTrueType/>
    <w:pitch w:val="default"/>
    <w:sig w:usb0="00000003" w:usb1="00000000" w:usb2="00000000" w:usb3="00000000" w:csb0="00000001" w:csb1="00000000"/>
  </w:font>
  <w:font w:name="HelveticaNeueLTStd-LtCn">
    <w:altName w:val="Cambria"/>
    <w:panose1 w:val="020B0406020202030204"/>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A1" w:rsidRDefault="00364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32" w:rsidRPr="003643A1" w:rsidRDefault="00F47049" w:rsidP="00F47049">
    <w:pPr>
      <w:pStyle w:val="Sidfottext"/>
    </w:pPr>
    <w:r>
      <w:rPr>
        <w:noProof/>
        <w:lang w:eastAsia="sv-SE"/>
      </w:rPr>
      <mc:AlternateContent>
        <mc:Choice Requires="wps">
          <w:drawing>
            <wp:anchor distT="0" distB="0" distL="114300" distR="114300" simplePos="0" relativeHeight="251661824" behindDoc="0" locked="0" layoutInCell="1" allowOverlap="1" wp14:anchorId="69E5AA9F" wp14:editId="2ACF91D8">
              <wp:simplePos x="0" y="0"/>
              <wp:positionH relativeFrom="column">
                <wp:posOffset>4864100</wp:posOffset>
              </wp:positionH>
              <wp:positionV relativeFrom="paragraph">
                <wp:posOffset>688975</wp:posOffset>
              </wp:positionV>
              <wp:extent cx="1377315" cy="35814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49" w:rsidRPr="00264F52" w:rsidRDefault="00F47049" w:rsidP="00F47049">
                          <w:pPr>
                            <w:rPr>
                              <w:b/>
                            </w:rPr>
                          </w:pPr>
                          <w:r>
                            <w:rPr>
                              <w:b/>
                            </w:rPr>
                            <w:t>scandichotels.se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83pt;margin-top:54.25pt;width:108.45pt;height:2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" filled="f" stroked="f">
              <v:textbox inset=",7.2pt,,7.2pt">
                <w:txbxContent>
                  <w:p w:rsidR="00F47049" w:rsidRPr="00264F52" w:rsidRDefault="00F47049" w:rsidP="00F47049">
                    <w:pPr>
                      <w:rPr>
                        <w:b/>
                      </w:rPr>
                    </w:pPr>
                    <w:r>
                      <w:rPr>
                        <w:b/>
                      </w:rPr>
                      <w:t>scandichotels.se</w:t>
                    </w:r>
                  </w:p>
                </w:txbxContent>
              </v:textbox>
            </v:shape>
          </w:pict>
        </mc:Fallback>
      </mc:AlternateContent>
    </w:r>
    <w:r w:rsidR="003643A1">
      <w:t xml:space="preserve">Scandic är den marknadsledande hotelloperatören i Norden med ett nätverk av 230 hotell fördelat på närmare 42 000 </w:t>
    </w:r>
    <w:r w:rsidR="003643A1" w:rsidRPr="008556A5">
      <w:t xml:space="preserve">hotellrum och 14 000 dedikerade medarbetare. Scandic </w:t>
    </w:r>
    <w:proofErr w:type="spellStart"/>
    <w:r w:rsidR="003643A1" w:rsidRPr="008556A5">
      <w:t>Friends</w:t>
    </w:r>
    <w:proofErr w:type="spellEnd"/>
    <w:r w:rsidR="003643A1" w:rsidRPr="008556A5">
      <w:t xml:space="preserve"> är Nordens största lojalitetsprogram inom hotellbranschen</w:t>
    </w:r>
    <w:r w:rsidR="003643A1">
      <w:t xml:space="preserve"> med 1,4 miljoner medlemmar.</w:t>
    </w:r>
    <w:r w:rsidR="003643A1">
      <w:rPr>
        <w:rFonts w:cs="Arial"/>
        <w:noProof/>
        <w:lang w:eastAsia="sv-SE"/>
      </w:rPr>
      <w:t xml:space="preserve"> Scandic är vald</w:t>
    </w:r>
    <w:r w:rsidR="003643A1" w:rsidRPr="000C11D9">
      <w:rPr>
        <w:rFonts w:cs="Arial"/>
        <w:noProof/>
        <w:lang w:eastAsia="sv-SE"/>
      </w:rPr>
      <w:t xml:space="preserve"> till ‘best hotel brand’ i den nordiska undersökningen (BDRC 2014).</w:t>
    </w:r>
    <w:r w:rsidR="003643A1" w:rsidRPr="000C11D9">
      <w:t xml:space="preserve"> </w:t>
    </w:r>
    <w:r w:rsidR="003643A1">
      <w:t xml:space="preserve">Ett ansvarsfullt företagande är en del av Scandics DNA och för </w:t>
    </w:r>
    <w:r w:rsidR="003643A1" w:rsidRPr="00026467">
      <w:t>fj</w:t>
    </w:r>
    <w:r w:rsidR="003643A1">
      <w:t>ärde året i rad har Scandic</w:t>
    </w:r>
    <w:r w:rsidR="003643A1" w:rsidRPr="00026467">
      <w:t xml:space="preserve"> under 2014 röstats fram till den mest hållbara hotell</w:t>
    </w:r>
    <w:r w:rsidR="003643A1">
      <w:t>operatören</w:t>
    </w:r>
    <w:r w:rsidR="003643A1" w:rsidRPr="00026467">
      <w:t xml:space="preserve"> i en undersökning av </w:t>
    </w:r>
    <w:proofErr w:type="spellStart"/>
    <w:r w:rsidR="003643A1" w:rsidRPr="00026467">
      <w:t>Sustainable</w:t>
    </w:r>
    <w:proofErr w:type="spellEnd"/>
    <w:r w:rsidR="003643A1" w:rsidRPr="00026467">
      <w:t xml:space="preserve"> Brands.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A1" w:rsidRDefault="00364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18" w:rsidRDefault="00065A3C">
      <w:pPr>
        <w:spacing w:after="0" w:line="240" w:lineRule="auto"/>
      </w:pPr>
      <w:r>
        <w:separator/>
      </w:r>
    </w:p>
  </w:footnote>
  <w:footnote w:type="continuationSeparator" w:id="0">
    <w:p w:rsidR="00180118" w:rsidRDefault="00065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A1" w:rsidRDefault="00364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32" w:rsidRDefault="00F47049">
    <w:pPr>
      <w:pStyle w:val="Header"/>
    </w:pPr>
    <w:r>
      <w:rPr>
        <w:noProof/>
        <w:lang w:eastAsia="sv-SE"/>
      </w:rPr>
      <w:drawing>
        <wp:anchor distT="0" distB="72390" distL="114300" distR="114300" simplePos="0" relativeHeight="251659776" behindDoc="0" locked="0" layoutInCell="1" allowOverlap="1" wp14:anchorId="6CBD6100" wp14:editId="383F27C6">
          <wp:simplePos x="0" y="0"/>
          <wp:positionH relativeFrom="column">
            <wp:posOffset>65405</wp:posOffset>
          </wp:positionH>
          <wp:positionV relativeFrom="paragraph">
            <wp:posOffset>267335</wp:posOffset>
          </wp:positionV>
          <wp:extent cx="5543550" cy="662305"/>
          <wp:effectExtent l="19050" t="0" r="0" b="0"/>
          <wp:wrapSquare wrapText="bothSides"/>
          <wp:docPr id="17"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543550" cy="6623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A1" w:rsidRDefault="00364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53956EA"/>
    <w:multiLevelType w:val="hybridMultilevel"/>
    <w:tmpl w:val="D1AEAED8"/>
    <w:lvl w:ilvl="0" w:tplc="EAF2C952">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28767650"/>
    <w:multiLevelType w:val="hybridMultilevel"/>
    <w:tmpl w:val="39D61BF6"/>
    <w:lvl w:ilvl="0" w:tplc="7B2CE680">
      <w:start w:val="3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6DB2ABA"/>
    <w:multiLevelType w:val="hybridMultilevel"/>
    <w:tmpl w:val="12B02ED2"/>
    <w:lvl w:ilvl="0" w:tplc="E96676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B3"/>
    <w:rsid w:val="000332FB"/>
    <w:rsid w:val="00065A3C"/>
    <w:rsid w:val="000900C2"/>
    <w:rsid w:val="00102032"/>
    <w:rsid w:val="00180118"/>
    <w:rsid w:val="00182F27"/>
    <w:rsid w:val="001B1661"/>
    <w:rsid w:val="001D417A"/>
    <w:rsid w:val="002073E4"/>
    <w:rsid w:val="00264F52"/>
    <w:rsid w:val="00287028"/>
    <w:rsid w:val="002C4E0E"/>
    <w:rsid w:val="002D5D2B"/>
    <w:rsid w:val="002D68AB"/>
    <w:rsid w:val="003643A1"/>
    <w:rsid w:val="004218A2"/>
    <w:rsid w:val="00436315"/>
    <w:rsid w:val="004878DA"/>
    <w:rsid w:val="004B7577"/>
    <w:rsid w:val="004D22CC"/>
    <w:rsid w:val="00586A59"/>
    <w:rsid w:val="005956A5"/>
    <w:rsid w:val="005B5F08"/>
    <w:rsid w:val="00603649"/>
    <w:rsid w:val="0061681E"/>
    <w:rsid w:val="00632D46"/>
    <w:rsid w:val="00666B33"/>
    <w:rsid w:val="006A5060"/>
    <w:rsid w:val="006B3097"/>
    <w:rsid w:val="006B50FC"/>
    <w:rsid w:val="006B6B93"/>
    <w:rsid w:val="006B7845"/>
    <w:rsid w:val="00700F16"/>
    <w:rsid w:val="00714F21"/>
    <w:rsid w:val="008C41B3"/>
    <w:rsid w:val="008D48F5"/>
    <w:rsid w:val="009842B3"/>
    <w:rsid w:val="009D49BF"/>
    <w:rsid w:val="009F6D17"/>
    <w:rsid w:val="00A31733"/>
    <w:rsid w:val="00B5514B"/>
    <w:rsid w:val="00B91CE3"/>
    <w:rsid w:val="00CE13BC"/>
    <w:rsid w:val="00D44504"/>
    <w:rsid w:val="00D92FB8"/>
    <w:rsid w:val="00DD7483"/>
    <w:rsid w:val="00F4704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character" w:styleId="Hyperlink">
    <w:name w:val="Hyperlink"/>
    <w:basedOn w:val="DefaultParagraphFont"/>
    <w:rsid w:val="00D445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character" w:styleId="Hyperlink">
    <w:name w:val="Hyperlink"/>
    <w:basedOn w:val="DefaultParagraphFont"/>
    <w:rsid w:val="00D44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3439">
      <w:bodyDiv w:val="1"/>
      <w:marLeft w:val="0"/>
      <w:marRight w:val="0"/>
      <w:marTop w:val="0"/>
      <w:marBottom w:val="0"/>
      <w:divBdr>
        <w:top w:val="none" w:sz="0" w:space="0" w:color="auto"/>
        <w:left w:val="none" w:sz="0" w:space="0" w:color="auto"/>
        <w:bottom w:val="none" w:sz="0" w:space="0" w:color="auto"/>
        <w:right w:val="none" w:sz="0" w:space="0" w:color="auto"/>
      </w:divBdr>
    </w:div>
    <w:div w:id="1056665566">
      <w:bodyDiv w:val="1"/>
      <w:marLeft w:val="0"/>
      <w:marRight w:val="0"/>
      <w:marTop w:val="0"/>
      <w:marBottom w:val="0"/>
      <w:divBdr>
        <w:top w:val="none" w:sz="0" w:space="0" w:color="auto"/>
        <w:left w:val="none" w:sz="0" w:space="0" w:color="auto"/>
        <w:bottom w:val="none" w:sz="0" w:space="0" w:color="auto"/>
        <w:right w:val="none" w:sz="0" w:space="0" w:color="auto"/>
      </w:divBdr>
    </w:div>
    <w:div w:id="1545750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forsberg@scandichotel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andichotels.se/to-g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radera.com/item/340250/226615384/boende-vid-tavlingssparet-under-skid-vm-med-scandic-to-g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70BC-9264-4AC3-89C7-EC456571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505</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Honesty</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Christiansen</dc:creator>
  <cp:lastModifiedBy>Anna-Klara Lindholm</cp:lastModifiedBy>
  <cp:revision>17</cp:revision>
  <cp:lastPrinted>2012-05-28T14:40:00Z</cp:lastPrinted>
  <dcterms:created xsi:type="dcterms:W3CDTF">2015-02-16T15:35:00Z</dcterms:created>
  <dcterms:modified xsi:type="dcterms:W3CDTF">2015-02-17T17:12:00Z</dcterms:modified>
</cp:coreProperties>
</file>